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50" w:rsidRPr="00DF5D50" w:rsidRDefault="00DF5D50" w:rsidP="00DF5D50">
      <w:pPr>
        <w:pStyle w:val="paragraph1rh0n4"/>
        <w:shd w:val="clear" w:color="auto" w:fill="FFFFFF"/>
        <w:spacing w:after="375"/>
        <w:rPr>
          <w:color w:val="000000"/>
          <w:sz w:val="27"/>
          <w:szCs w:val="27"/>
        </w:rPr>
      </w:pPr>
    </w:p>
    <w:p w:rsidR="00DF5D50" w:rsidRPr="00750B6A" w:rsidRDefault="00750B6A" w:rsidP="00750B6A">
      <w:pPr>
        <w:pStyle w:val="paragraph1rh0n4"/>
        <w:shd w:val="clear" w:color="auto" w:fill="FFFFFF"/>
        <w:spacing w:after="375"/>
        <w:jc w:val="center"/>
        <w:rPr>
          <w:b/>
          <w:color w:val="000000"/>
          <w:sz w:val="32"/>
          <w:szCs w:val="32"/>
        </w:rPr>
      </w:pPr>
      <w:r w:rsidRPr="00750B6A">
        <w:rPr>
          <w:b/>
          <w:color w:val="000000"/>
          <w:sz w:val="32"/>
          <w:szCs w:val="32"/>
        </w:rPr>
        <w:t>ГИА-9</w:t>
      </w:r>
    </w:p>
    <w:p w:rsidR="00DF5D50" w:rsidRPr="00750B6A" w:rsidRDefault="00750B6A" w:rsidP="00750B6A">
      <w:pPr>
        <w:pStyle w:val="paragraph1rh0n4"/>
        <w:shd w:val="clear" w:color="auto" w:fill="FFFFFF"/>
        <w:spacing w:after="375"/>
        <w:jc w:val="center"/>
        <w:rPr>
          <w:b/>
          <w:color w:val="000000"/>
          <w:sz w:val="28"/>
          <w:szCs w:val="28"/>
        </w:rPr>
      </w:pPr>
      <w:r w:rsidRPr="00750B6A">
        <w:rPr>
          <w:b/>
          <w:color w:val="000000"/>
          <w:sz w:val="28"/>
          <w:szCs w:val="28"/>
        </w:rPr>
        <w:t>Итоговое собеседование</w:t>
      </w:r>
    </w:p>
    <w:p w:rsidR="00DF5D50" w:rsidRPr="00750B6A" w:rsidRDefault="00DF5D50" w:rsidP="00750B6A">
      <w:pPr>
        <w:pStyle w:val="paragraph1rh0n4"/>
        <w:shd w:val="clear" w:color="auto" w:fill="FFFFFF"/>
        <w:spacing w:after="375"/>
        <w:jc w:val="center"/>
        <w:rPr>
          <w:b/>
          <w:color w:val="000000"/>
          <w:sz w:val="27"/>
          <w:szCs w:val="27"/>
        </w:rPr>
      </w:pPr>
      <w:r w:rsidRPr="00750B6A">
        <w:rPr>
          <w:b/>
          <w:color w:val="000000"/>
          <w:sz w:val="27"/>
          <w:szCs w:val="27"/>
        </w:rPr>
        <w:t>Календарь проведения итогового собеседования в 2024-2025 учебном году:</w:t>
      </w:r>
    </w:p>
    <w:tbl>
      <w:tblPr>
        <w:tblStyle w:val="a7"/>
        <w:tblW w:w="0" w:type="auto"/>
        <w:tblLook w:val="04A0"/>
      </w:tblPr>
      <w:tblGrid>
        <w:gridCol w:w="2802"/>
        <w:gridCol w:w="6769"/>
      </w:tblGrid>
      <w:tr w:rsidR="0025162C" w:rsidRPr="00750B6A" w:rsidTr="000E0910">
        <w:tc>
          <w:tcPr>
            <w:tcW w:w="2802" w:type="dxa"/>
          </w:tcPr>
          <w:p w:rsidR="0025162C" w:rsidRPr="00750B6A" w:rsidRDefault="0025162C" w:rsidP="0025162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5D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устное собеседование</w:t>
            </w:r>
          </w:p>
        </w:tc>
        <w:tc>
          <w:tcPr>
            <w:tcW w:w="6769" w:type="dxa"/>
          </w:tcPr>
          <w:p w:rsidR="0025162C" w:rsidRPr="00750B6A" w:rsidRDefault="0025162C" w:rsidP="0025162C">
            <w:pPr>
              <w:shd w:val="clear" w:color="auto" w:fill="FFFFFF"/>
              <w:spacing w:after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DF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формат допуска к </w:t>
            </w:r>
            <w:r w:rsidRPr="00750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экзамену</w:t>
            </w:r>
            <w:r w:rsidRPr="00DF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Сдать его нетрудно, однако не стоит отклоняться от регламента и критериев.</w:t>
            </w:r>
            <w:r w:rsidRPr="00750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проверяет коммуникативные навыки выпускников девятых классов, а именно чтение текста вслух, пересказ текста с цитатой, способность к монологу и диалогу</w:t>
            </w:r>
            <w:r w:rsidR="00A50D9A" w:rsidRPr="00750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50D9A" w:rsidRPr="00DF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спонтанно говорить</w:t>
            </w:r>
            <w:r w:rsidRPr="00DF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E0910" w:rsidRPr="00750B6A" w:rsidTr="000E0910">
        <w:tc>
          <w:tcPr>
            <w:tcW w:w="2802" w:type="dxa"/>
          </w:tcPr>
          <w:p w:rsidR="000E0910" w:rsidRPr="00750B6A" w:rsidRDefault="000E0910" w:rsidP="00DF5D50">
            <w:pPr>
              <w:pStyle w:val="paragraph1rh0n4"/>
              <w:spacing w:after="375"/>
              <w:rPr>
                <w:b/>
                <w:color w:val="000000"/>
              </w:rPr>
            </w:pPr>
            <w:r w:rsidRPr="00750B6A">
              <w:rPr>
                <w:b/>
                <w:color w:val="000000"/>
              </w:rPr>
              <w:t>Основной срок </w:t>
            </w:r>
          </w:p>
        </w:tc>
        <w:tc>
          <w:tcPr>
            <w:tcW w:w="6769" w:type="dxa"/>
          </w:tcPr>
          <w:p w:rsidR="000E0910" w:rsidRPr="00750B6A" w:rsidRDefault="000E0910" w:rsidP="00DF5D50">
            <w:pPr>
              <w:pStyle w:val="paragraph1rh0n4"/>
              <w:spacing w:after="375"/>
              <w:rPr>
                <w:b/>
                <w:color w:val="000000"/>
              </w:rPr>
            </w:pPr>
            <w:r w:rsidRPr="00750B6A">
              <w:rPr>
                <w:b/>
                <w:color w:val="000000"/>
              </w:rPr>
              <w:t>12 февраля 2025 года</w:t>
            </w:r>
          </w:p>
        </w:tc>
      </w:tr>
      <w:tr w:rsidR="000E0910" w:rsidRPr="00750B6A" w:rsidTr="000E0910">
        <w:tc>
          <w:tcPr>
            <w:tcW w:w="2802" w:type="dxa"/>
          </w:tcPr>
          <w:p w:rsidR="000E0910" w:rsidRPr="00750B6A" w:rsidRDefault="000E0910" w:rsidP="00DF5D50">
            <w:pPr>
              <w:pStyle w:val="paragraph1rh0n4"/>
              <w:spacing w:after="375"/>
              <w:rPr>
                <w:color w:val="000000"/>
              </w:rPr>
            </w:pPr>
            <w:r w:rsidRPr="00750B6A">
              <w:rPr>
                <w:color w:val="000000"/>
              </w:rPr>
              <w:t>Дополнительные сроки </w:t>
            </w:r>
          </w:p>
        </w:tc>
        <w:tc>
          <w:tcPr>
            <w:tcW w:w="6769" w:type="dxa"/>
          </w:tcPr>
          <w:p w:rsidR="000E0910" w:rsidRPr="00750B6A" w:rsidRDefault="000E0910" w:rsidP="00DF5D50">
            <w:pPr>
              <w:pStyle w:val="paragraph1rh0n4"/>
              <w:spacing w:after="375"/>
              <w:rPr>
                <w:color w:val="000000"/>
              </w:rPr>
            </w:pPr>
            <w:r w:rsidRPr="00750B6A">
              <w:rPr>
                <w:color w:val="000000"/>
              </w:rPr>
              <w:t>12 марта 2025 года; 21 апреля 2025 года</w:t>
            </w:r>
          </w:p>
        </w:tc>
      </w:tr>
      <w:tr w:rsidR="00D9739F" w:rsidRPr="00750B6A" w:rsidTr="000E0910">
        <w:tc>
          <w:tcPr>
            <w:tcW w:w="2802" w:type="dxa"/>
          </w:tcPr>
          <w:p w:rsidR="00D9739F" w:rsidRPr="00750B6A" w:rsidRDefault="00D9739F" w:rsidP="00DF5D50">
            <w:pPr>
              <w:pStyle w:val="paragraph1rh0n4"/>
              <w:spacing w:after="375"/>
              <w:rPr>
                <w:color w:val="000000"/>
              </w:rPr>
            </w:pPr>
            <w:r>
              <w:rPr>
                <w:color w:val="000000"/>
              </w:rPr>
              <w:t xml:space="preserve">Время проведения </w:t>
            </w:r>
          </w:p>
        </w:tc>
        <w:tc>
          <w:tcPr>
            <w:tcW w:w="6769" w:type="dxa"/>
          </w:tcPr>
          <w:p w:rsidR="00D9739F" w:rsidRPr="00750B6A" w:rsidRDefault="00D9739F" w:rsidP="00D9739F">
            <w:pPr>
              <w:pStyle w:val="paragraph1rh0n4"/>
              <w:spacing w:after="375"/>
              <w:rPr>
                <w:color w:val="000000"/>
              </w:rPr>
            </w:pPr>
            <w:r>
              <w:t xml:space="preserve">Итоговое собеседование начинается в </w:t>
            </w:r>
            <w:r w:rsidRPr="00D9739F">
              <w:rPr>
                <w:b/>
              </w:rPr>
              <w:t>09.00</w:t>
            </w:r>
            <w:r>
              <w:t xml:space="preserve"> по местному времени. Участники итогового собеседования ожидают своей очереди в учебном кабинете образовательной или в учебном кабинете ожидания.</w:t>
            </w:r>
          </w:p>
        </w:tc>
      </w:tr>
      <w:tr w:rsidR="000E0910" w:rsidRPr="00750B6A" w:rsidTr="000E0910">
        <w:tc>
          <w:tcPr>
            <w:tcW w:w="2802" w:type="dxa"/>
          </w:tcPr>
          <w:p w:rsidR="000E0910" w:rsidRPr="00750B6A" w:rsidRDefault="000E0910" w:rsidP="000E0910">
            <w:pPr>
              <w:pStyle w:val="paragraph1rh0n4"/>
              <w:shd w:val="clear" w:color="auto" w:fill="FFFFFF"/>
              <w:spacing w:after="375"/>
              <w:rPr>
                <w:color w:val="000000"/>
              </w:rPr>
            </w:pPr>
            <w:r w:rsidRPr="00750B6A">
              <w:rPr>
                <w:color w:val="000000"/>
              </w:rPr>
              <w:t>В дополнительные сроки к итоговому собеседованию повторно допускаются:</w:t>
            </w:r>
          </w:p>
        </w:tc>
        <w:tc>
          <w:tcPr>
            <w:tcW w:w="6769" w:type="dxa"/>
          </w:tcPr>
          <w:p w:rsidR="000E0910" w:rsidRPr="00750B6A" w:rsidRDefault="000E0910" w:rsidP="000E0910">
            <w:pPr>
              <w:pStyle w:val="paragraph1rh0n4"/>
              <w:shd w:val="clear" w:color="auto" w:fill="FFFFFF"/>
              <w:spacing w:after="375"/>
              <w:rPr>
                <w:color w:val="000000"/>
              </w:rPr>
            </w:pPr>
            <w:r w:rsidRPr="00750B6A">
              <w:rPr>
                <w:color w:val="000000"/>
              </w:rPr>
              <w:t>- участники, получившие неудовлетворительный результат ("незачет") в основные сроки;</w:t>
            </w:r>
          </w:p>
          <w:p w:rsidR="000E0910" w:rsidRPr="00750B6A" w:rsidRDefault="000E0910" w:rsidP="000E0910">
            <w:pPr>
              <w:pStyle w:val="paragraph1rh0n4"/>
              <w:shd w:val="clear" w:color="auto" w:fill="FFFFFF"/>
              <w:spacing w:after="375"/>
              <w:rPr>
                <w:color w:val="000000"/>
              </w:rPr>
            </w:pPr>
            <w:r w:rsidRPr="00750B6A">
              <w:rPr>
                <w:color w:val="000000"/>
              </w:rPr>
              <w:t>- участники, не явившиеся на итоговое собеседование в основной период по уважительной причине, подтвержденной документально;</w:t>
            </w:r>
          </w:p>
          <w:p w:rsidR="000E0910" w:rsidRPr="00750B6A" w:rsidRDefault="000E0910" w:rsidP="000E0910">
            <w:pPr>
              <w:pStyle w:val="paragraph1rh0n4"/>
              <w:shd w:val="clear" w:color="auto" w:fill="FFFFFF"/>
              <w:rPr>
                <w:color w:val="000000"/>
              </w:rPr>
            </w:pPr>
            <w:r w:rsidRPr="00750B6A">
              <w:rPr>
                <w:color w:val="000000"/>
              </w:rPr>
              <w:t>- участники, не завершившие сдачу итогового собеседования по русскому языку по уважительной причине, подтвержденной документально.</w:t>
            </w:r>
          </w:p>
        </w:tc>
      </w:tr>
      <w:tr w:rsidR="000E0910" w:rsidRPr="00750B6A" w:rsidTr="000E0910">
        <w:tc>
          <w:tcPr>
            <w:tcW w:w="2802" w:type="dxa"/>
          </w:tcPr>
          <w:p w:rsidR="000E0910" w:rsidRPr="00750B6A" w:rsidRDefault="000E0910" w:rsidP="000E0910">
            <w:pPr>
              <w:pStyle w:val="paragraph1rh0n4"/>
              <w:shd w:val="clear" w:color="auto" w:fill="FFFFFF"/>
              <w:spacing w:after="375"/>
              <w:rPr>
                <w:b/>
                <w:color w:val="000000"/>
              </w:rPr>
            </w:pPr>
            <w:r w:rsidRPr="00750B6A">
              <w:rPr>
                <w:b/>
                <w:color w:val="000000"/>
              </w:rPr>
              <w:t>Задача итогового собеседования по русскому языку</w:t>
            </w:r>
          </w:p>
        </w:tc>
        <w:tc>
          <w:tcPr>
            <w:tcW w:w="6769" w:type="dxa"/>
          </w:tcPr>
          <w:p w:rsidR="000E0910" w:rsidRPr="00750B6A" w:rsidRDefault="000E0910" w:rsidP="000E0910">
            <w:pPr>
              <w:pStyle w:val="paragraph1rh0n4"/>
              <w:shd w:val="clear" w:color="auto" w:fill="FFFFFF"/>
              <w:spacing w:after="375"/>
              <w:rPr>
                <w:color w:val="000000"/>
              </w:rPr>
            </w:pPr>
            <w:r w:rsidRPr="00750B6A">
              <w:rPr>
                <w:color w:val="000000"/>
              </w:rPr>
              <w:t>Допуск к государственной итоговой аттестации по образовательным программам основного общего образования</w:t>
            </w:r>
          </w:p>
        </w:tc>
      </w:tr>
    </w:tbl>
    <w:p w:rsidR="000E0910" w:rsidRPr="00750B6A" w:rsidRDefault="000E0910" w:rsidP="000E0910">
      <w:pPr>
        <w:pStyle w:val="paragraph1rh0n4"/>
        <w:shd w:val="clear" w:color="auto" w:fill="FFFFFF"/>
        <w:spacing w:after="375"/>
        <w:rPr>
          <w:b/>
          <w:color w:val="000000"/>
          <w:sz w:val="28"/>
          <w:szCs w:val="28"/>
        </w:rPr>
      </w:pPr>
      <w:r w:rsidRPr="00750B6A">
        <w:rPr>
          <w:b/>
          <w:color w:val="000000"/>
          <w:sz w:val="28"/>
          <w:szCs w:val="28"/>
        </w:rPr>
        <w:t>Информация для участников</w:t>
      </w:r>
    </w:p>
    <w:tbl>
      <w:tblPr>
        <w:tblStyle w:val="a7"/>
        <w:tblW w:w="0" w:type="auto"/>
        <w:tblLook w:val="04A0"/>
      </w:tblPr>
      <w:tblGrid>
        <w:gridCol w:w="2802"/>
        <w:gridCol w:w="6769"/>
      </w:tblGrid>
      <w:tr w:rsidR="000E0910" w:rsidRPr="00750B6A" w:rsidTr="000E0910">
        <w:tc>
          <w:tcPr>
            <w:tcW w:w="2802" w:type="dxa"/>
          </w:tcPr>
          <w:p w:rsidR="000E0910" w:rsidRPr="00750B6A" w:rsidRDefault="000E0910" w:rsidP="000E0910">
            <w:pPr>
              <w:pStyle w:val="paragraph1rh0n4"/>
              <w:shd w:val="clear" w:color="auto" w:fill="FFFFFF"/>
              <w:spacing w:after="375"/>
              <w:rPr>
                <w:color w:val="000000"/>
              </w:rPr>
            </w:pPr>
            <w:r w:rsidRPr="00750B6A">
              <w:rPr>
                <w:color w:val="000000"/>
              </w:rPr>
              <w:t>Участники итогового собеседования по русскому языку</w:t>
            </w:r>
          </w:p>
          <w:p w:rsidR="000E0910" w:rsidRPr="00750B6A" w:rsidRDefault="000E0910" w:rsidP="00DF5D50">
            <w:pPr>
              <w:pStyle w:val="paragraph1rh0n4"/>
              <w:spacing w:after="375"/>
              <w:rPr>
                <w:color w:val="000000"/>
              </w:rPr>
            </w:pPr>
          </w:p>
        </w:tc>
        <w:tc>
          <w:tcPr>
            <w:tcW w:w="6769" w:type="dxa"/>
          </w:tcPr>
          <w:p w:rsidR="000E0910" w:rsidRPr="00750B6A" w:rsidRDefault="000E0910" w:rsidP="000E0910">
            <w:pPr>
              <w:pStyle w:val="paragraph1rh0n4"/>
              <w:shd w:val="clear" w:color="auto" w:fill="FFFFFF"/>
              <w:spacing w:after="375"/>
              <w:rPr>
                <w:color w:val="000000"/>
              </w:rPr>
            </w:pPr>
            <w:r w:rsidRPr="00750B6A">
              <w:rPr>
                <w:color w:val="000000"/>
              </w:rPr>
              <w:t>Все обучающиеся 9-х классов, осваивающие образовательные программы основного общего образования в общеобразовательных организациях, в специальных учебно-воспитательных учреждениях закрытого типа и в учреждениях, исполняющих наказание в виде лишения свободы, экстерны</w:t>
            </w:r>
          </w:p>
        </w:tc>
      </w:tr>
      <w:tr w:rsidR="0025162C" w:rsidRPr="00750B6A" w:rsidTr="000E0910">
        <w:tc>
          <w:tcPr>
            <w:tcW w:w="2802" w:type="dxa"/>
          </w:tcPr>
          <w:p w:rsidR="0025162C" w:rsidRPr="00750B6A" w:rsidRDefault="0025162C" w:rsidP="00A50D9A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750B6A">
              <w:rPr>
                <w:b w:val="0"/>
                <w:color w:val="000000"/>
                <w:sz w:val="24"/>
                <w:szCs w:val="24"/>
              </w:rPr>
              <w:t>Как проходит устное собеседование</w:t>
            </w:r>
          </w:p>
        </w:tc>
        <w:tc>
          <w:tcPr>
            <w:tcW w:w="6769" w:type="dxa"/>
          </w:tcPr>
          <w:p w:rsidR="00A50D9A" w:rsidRPr="00750B6A" w:rsidRDefault="00A50D9A" w:rsidP="00A50D9A">
            <w:pPr>
              <w:pStyle w:val="paragraph1rh0n4"/>
              <w:shd w:val="clear" w:color="auto" w:fill="FFFFFF"/>
              <w:spacing w:after="375"/>
              <w:rPr>
                <w:color w:val="000000"/>
              </w:rPr>
            </w:pPr>
            <w:r w:rsidRPr="00750B6A">
              <w:rPr>
                <w:color w:val="000000"/>
              </w:rPr>
              <w:t>Во вторую среду февраля ученики приходят к месту проведения итогового собеседования по русскому языку.</w:t>
            </w:r>
          </w:p>
          <w:p w:rsidR="00AA4CC1" w:rsidRDefault="00A50D9A" w:rsidP="00A50D9A">
            <w:pPr>
              <w:pStyle w:val="paragraph1rh0n4"/>
              <w:shd w:val="clear" w:color="auto" w:fill="FFFFFF"/>
              <w:spacing w:before="0" w:beforeAutospacing="0" w:after="375" w:afterAutospacing="0"/>
              <w:rPr>
                <w:color w:val="000000"/>
              </w:rPr>
            </w:pPr>
            <w:r w:rsidRPr="00750B6A">
              <w:rPr>
                <w:color w:val="000000"/>
              </w:rPr>
              <w:t>На каждого ученика отводят примерно 15 минут.</w:t>
            </w:r>
            <w:r w:rsidR="008975AB" w:rsidRPr="00750B6A">
              <w:rPr>
                <w:color w:val="000000"/>
              </w:rPr>
              <w:t xml:space="preserve"> </w:t>
            </w:r>
            <w:r w:rsidR="00AA4CC1">
              <w:t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</w:t>
            </w:r>
            <w:r w:rsidR="00D9739F">
              <w:t>.</w:t>
            </w:r>
          </w:p>
          <w:p w:rsidR="00A50D9A" w:rsidRPr="00750B6A" w:rsidRDefault="008975AB" w:rsidP="00A50D9A">
            <w:pPr>
              <w:pStyle w:val="paragraph1rh0n4"/>
              <w:shd w:val="clear" w:color="auto" w:fill="FFFFFF"/>
              <w:spacing w:before="0" w:beforeAutospacing="0" w:after="375" w:afterAutospacing="0"/>
              <w:rPr>
                <w:color w:val="000000"/>
              </w:rPr>
            </w:pPr>
            <w:r w:rsidRPr="00DF5D50">
              <w:rPr>
                <w:color w:val="000000"/>
              </w:rPr>
              <w:t xml:space="preserve">В экзамене четыре задания: чтение, пересказ, монолог </w:t>
            </w:r>
            <w:r w:rsidRPr="00DF5D50">
              <w:rPr>
                <w:color w:val="000000"/>
              </w:rPr>
              <w:lastRenderedPageBreak/>
              <w:t>и диалог.</w:t>
            </w:r>
          </w:p>
          <w:p w:rsidR="008975AB" w:rsidRPr="00DF5D50" w:rsidRDefault="008975AB" w:rsidP="008975A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 пересказ проверяют на одном тексте. Его важно прочитать выразительно и без запинок. Но если поправить себя самостоятельно, искажения не зачтут.</w:t>
            </w:r>
          </w:p>
          <w:p w:rsidR="008975AB" w:rsidRPr="00750B6A" w:rsidRDefault="008975AB" w:rsidP="008975A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качестве монолога можно выбрать повествование, описание или размышление. По мнению большинства выпускников, самая простая тема — описание, а самая сложная — рассуждение. В каждом случае нужно составить не меньше 10 предложений.</w:t>
            </w:r>
            <w:r w:rsidRPr="00750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ведет экзаменатор — заранее тему не узнать.</w:t>
            </w:r>
          </w:p>
          <w:p w:rsidR="00A50D9A" w:rsidRPr="00750B6A" w:rsidRDefault="00A50D9A" w:rsidP="00A50D9A">
            <w:pPr>
              <w:pStyle w:val="paragraph1rh0n4"/>
              <w:shd w:val="clear" w:color="auto" w:fill="FFFFFF"/>
              <w:spacing w:before="0" w:beforeAutospacing="0" w:after="375" w:afterAutospacing="0"/>
              <w:rPr>
                <w:color w:val="000000"/>
              </w:rPr>
            </w:pPr>
            <w:r w:rsidRPr="00750B6A">
              <w:rPr>
                <w:color w:val="000000"/>
              </w:rPr>
              <w:t>В аудитории находится три человека: экзаменатор-собеседник, эксперт и ученик. Эксперт не участвует в экзамене, а просто слушает ответы и оценивает работу. Так как экзамен школы проводят сами, это может быть </w:t>
            </w:r>
            <w:r w:rsidRPr="00750B6A">
              <w:rPr>
                <w:rStyle w:val="nobrfcwuz1"/>
                <w:color w:val="000000"/>
              </w:rPr>
              <w:t>кто-то</w:t>
            </w:r>
            <w:r w:rsidRPr="00750B6A">
              <w:rPr>
                <w:color w:val="000000"/>
              </w:rPr>
              <w:t> из штатных учителей по русскому и литературе.</w:t>
            </w:r>
          </w:p>
          <w:p w:rsidR="0025162C" w:rsidRPr="00750B6A" w:rsidRDefault="00A50D9A" w:rsidP="00A50D9A">
            <w:pPr>
              <w:pStyle w:val="paragraph1rh0n4"/>
              <w:shd w:val="clear" w:color="auto" w:fill="FFFFFF"/>
              <w:spacing w:after="375"/>
              <w:rPr>
                <w:color w:val="000000"/>
              </w:rPr>
            </w:pPr>
            <w:r w:rsidRPr="00750B6A">
              <w:rPr>
                <w:color w:val="000000"/>
              </w:rPr>
              <w:t>В начале экзамена участник получает те</w:t>
            </w:r>
            <w:proofErr w:type="gramStart"/>
            <w:r w:rsidRPr="00750B6A">
              <w:rPr>
                <w:color w:val="000000"/>
              </w:rPr>
              <w:t>кст дл</w:t>
            </w:r>
            <w:proofErr w:type="gramEnd"/>
            <w:r w:rsidRPr="00750B6A">
              <w:rPr>
                <w:color w:val="000000"/>
              </w:rPr>
              <w:t xml:space="preserve">я чтения, черновик, материалы для монолога.  </w:t>
            </w:r>
          </w:p>
          <w:p w:rsidR="00A50D9A" w:rsidRPr="00750B6A" w:rsidRDefault="00A50D9A" w:rsidP="00A50D9A">
            <w:pPr>
              <w:pStyle w:val="paragraph1rh0n4"/>
              <w:shd w:val="clear" w:color="auto" w:fill="FFFFFF"/>
              <w:spacing w:after="375"/>
              <w:rPr>
                <w:color w:val="000000"/>
              </w:rPr>
            </w:pPr>
            <w:r w:rsidRPr="00750B6A">
              <w:rPr>
                <w:color w:val="000000"/>
              </w:rPr>
              <w:t>В процессе ответы записывают на диктофон, об этом уведомляют в начале испытания.</w:t>
            </w:r>
          </w:p>
        </w:tc>
      </w:tr>
      <w:tr w:rsidR="0025162C" w:rsidRPr="00750B6A" w:rsidTr="000E0910">
        <w:tc>
          <w:tcPr>
            <w:tcW w:w="2802" w:type="dxa"/>
          </w:tcPr>
          <w:p w:rsidR="0025162C" w:rsidRPr="00750B6A" w:rsidRDefault="00A50D9A" w:rsidP="008975AB">
            <w:pPr>
              <w:pStyle w:val="paragraph1rh0n4"/>
              <w:shd w:val="clear" w:color="auto" w:fill="FFFFFF"/>
              <w:spacing w:after="375"/>
              <w:rPr>
                <w:color w:val="000000"/>
              </w:rPr>
            </w:pPr>
            <w:r w:rsidRPr="00750B6A">
              <w:rPr>
                <w:color w:val="000000"/>
              </w:rPr>
              <w:lastRenderedPageBreak/>
              <w:t xml:space="preserve">Что с собой </w:t>
            </w:r>
            <w:r w:rsidR="008975AB" w:rsidRPr="00750B6A">
              <w:rPr>
                <w:color w:val="000000"/>
              </w:rPr>
              <w:t>нужно принести</w:t>
            </w:r>
            <w:r w:rsidRPr="00750B6A">
              <w:rPr>
                <w:color w:val="000000"/>
              </w:rPr>
              <w:t xml:space="preserve"> на экзамен</w:t>
            </w:r>
          </w:p>
        </w:tc>
        <w:tc>
          <w:tcPr>
            <w:tcW w:w="6769" w:type="dxa"/>
          </w:tcPr>
          <w:p w:rsidR="0025162C" w:rsidRPr="00750B6A" w:rsidRDefault="00A50D9A" w:rsidP="000E0910">
            <w:pPr>
              <w:pStyle w:val="paragraph1rh0n4"/>
              <w:shd w:val="clear" w:color="auto" w:fill="FFFFFF"/>
              <w:spacing w:after="375"/>
              <w:rPr>
                <w:color w:val="000000"/>
              </w:rPr>
            </w:pPr>
            <w:r w:rsidRPr="00750B6A">
              <w:rPr>
                <w:color w:val="000000"/>
              </w:rPr>
              <w:t xml:space="preserve">Паспорт (при наличии) либо другой документ, удостоверяющий личность (при отсутствии паспорта), </w:t>
            </w:r>
            <w:r w:rsidR="008975AB" w:rsidRPr="00750B6A">
              <w:rPr>
                <w:color w:val="000000"/>
              </w:rPr>
              <w:t xml:space="preserve">черную </w:t>
            </w:r>
            <w:proofErr w:type="spellStart"/>
            <w:r w:rsidR="008975AB" w:rsidRPr="00750B6A">
              <w:rPr>
                <w:color w:val="000000"/>
              </w:rPr>
              <w:t>гелевую</w:t>
            </w:r>
            <w:proofErr w:type="spellEnd"/>
            <w:r w:rsidR="008975AB" w:rsidRPr="00750B6A">
              <w:rPr>
                <w:color w:val="000000"/>
              </w:rPr>
              <w:t xml:space="preserve"> ручку</w:t>
            </w:r>
            <w:r w:rsidR="006F3678">
              <w:rPr>
                <w:color w:val="000000"/>
              </w:rPr>
              <w:t>.</w:t>
            </w:r>
          </w:p>
        </w:tc>
      </w:tr>
      <w:tr w:rsidR="006F3678" w:rsidRPr="00750B6A" w:rsidTr="000E0910">
        <w:tc>
          <w:tcPr>
            <w:tcW w:w="2802" w:type="dxa"/>
          </w:tcPr>
          <w:p w:rsidR="006F3678" w:rsidRPr="00750B6A" w:rsidRDefault="006F3678" w:rsidP="008975AB">
            <w:pPr>
              <w:pStyle w:val="paragraph1rh0n4"/>
              <w:shd w:val="clear" w:color="auto" w:fill="FFFFFF"/>
              <w:spacing w:after="375"/>
              <w:rPr>
                <w:color w:val="000000"/>
              </w:rPr>
            </w:pPr>
            <w:r>
              <w:rPr>
                <w:color w:val="000000"/>
              </w:rPr>
              <w:t>Запрещено иметь при себе!</w:t>
            </w:r>
          </w:p>
        </w:tc>
        <w:tc>
          <w:tcPr>
            <w:tcW w:w="6769" w:type="dxa"/>
          </w:tcPr>
          <w:p w:rsidR="006F3678" w:rsidRPr="00750B6A" w:rsidRDefault="006F3678" w:rsidP="000E0910">
            <w:pPr>
              <w:pStyle w:val="paragraph1rh0n4"/>
              <w:shd w:val="clear" w:color="auto" w:fill="FFFFFF"/>
              <w:spacing w:after="375"/>
              <w:rPr>
                <w:color w:val="000000"/>
              </w:rPr>
            </w:pPr>
            <w:r>
              <w:t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      </w:r>
          </w:p>
        </w:tc>
      </w:tr>
      <w:tr w:rsidR="000E0910" w:rsidRPr="00750B6A" w:rsidTr="000E0910">
        <w:tc>
          <w:tcPr>
            <w:tcW w:w="2802" w:type="dxa"/>
          </w:tcPr>
          <w:p w:rsidR="000E0910" w:rsidRPr="00750B6A" w:rsidRDefault="000E0910" w:rsidP="000E0910">
            <w:pPr>
              <w:pStyle w:val="paragraph1rh0n4"/>
              <w:shd w:val="clear" w:color="auto" w:fill="FFFFFF"/>
              <w:spacing w:after="375"/>
              <w:rPr>
                <w:color w:val="000000"/>
              </w:rPr>
            </w:pPr>
            <w:r w:rsidRPr="00750B6A">
              <w:rPr>
                <w:color w:val="000000"/>
              </w:rPr>
              <w:t>Оценка итогового собеседования по русскому языку</w:t>
            </w:r>
          </w:p>
        </w:tc>
        <w:tc>
          <w:tcPr>
            <w:tcW w:w="6769" w:type="dxa"/>
          </w:tcPr>
          <w:p w:rsidR="000E0910" w:rsidRPr="00750B6A" w:rsidRDefault="000E0910" w:rsidP="000E0910">
            <w:pPr>
              <w:pStyle w:val="paragraph1rh0n4"/>
              <w:shd w:val="clear" w:color="auto" w:fill="FFFFFF"/>
              <w:spacing w:after="375"/>
              <w:rPr>
                <w:color w:val="000000"/>
              </w:rPr>
            </w:pPr>
            <w:r w:rsidRPr="00750B6A">
              <w:rPr>
                <w:color w:val="000000"/>
              </w:rPr>
              <w:t>Результатом итогового собеседования по русскому языку является "зачет" или "незачет"</w:t>
            </w:r>
          </w:p>
        </w:tc>
      </w:tr>
      <w:tr w:rsidR="000E0910" w:rsidRPr="00750B6A" w:rsidTr="000E0910">
        <w:tc>
          <w:tcPr>
            <w:tcW w:w="2802" w:type="dxa"/>
          </w:tcPr>
          <w:p w:rsidR="000E0910" w:rsidRPr="00750B6A" w:rsidRDefault="000E0910" w:rsidP="000E0910">
            <w:pPr>
              <w:pStyle w:val="paragraph1rh0n4"/>
              <w:shd w:val="clear" w:color="auto" w:fill="FFFFFF"/>
              <w:spacing w:after="375"/>
              <w:rPr>
                <w:b/>
                <w:color w:val="000000"/>
              </w:rPr>
            </w:pPr>
            <w:r w:rsidRPr="00750B6A">
              <w:rPr>
                <w:b/>
                <w:color w:val="000000"/>
              </w:rPr>
              <w:t>Места проведения итогового собеседования по русскому языку</w:t>
            </w:r>
          </w:p>
        </w:tc>
        <w:tc>
          <w:tcPr>
            <w:tcW w:w="6769" w:type="dxa"/>
          </w:tcPr>
          <w:p w:rsidR="000E0910" w:rsidRPr="00750B6A" w:rsidRDefault="000E0910" w:rsidP="000E0910">
            <w:pPr>
              <w:pStyle w:val="paragraph1rh0n4"/>
              <w:shd w:val="clear" w:color="auto" w:fill="FFFFFF"/>
              <w:spacing w:after="375"/>
              <w:rPr>
                <w:color w:val="000000"/>
              </w:rPr>
            </w:pPr>
            <w:r w:rsidRPr="00750B6A">
              <w:rPr>
                <w:color w:val="000000"/>
              </w:rPr>
              <w:t>Итоговое собеседование по русскому языку проводится на базе МАОУ СОШ №40 (кабинеты 101, 102, 103/1</w:t>
            </w:r>
            <w:r w:rsidR="00D9739F">
              <w:rPr>
                <w:color w:val="000000"/>
              </w:rPr>
              <w:t>, 103-вабинет ожидания</w:t>
            </w:r>
            <w:r w:rsidRPr="00750B6A">
              <w:rPr>
                <w:color w:val="000000"/>
              </w:rPr>
              <w:t>)</w:t>
            </w:r>
          </w:p>
          <w:p w:rsidR="000E0910" w:rsidRPr="00750B6A" w:rsidRDefault="000E0910" w:rsidP="00DF5D50">
            <w:pPr>
              <w:pStyle w:val="paragraph1rh0n4"/>
              <w:spacing w:after="375"/>
              <w:rPr>
                <w:color w:val="000000"/>
              </w:rPr>
            </w:pPr>
          </w:p>
        </w:tc>
      </w:tr>
      <w:tr w:rsidR="000E0910" w:rsidRPr="00750B6A" w:rsidTr="000E0910">
        <w:tc>
          <w:tcPr>
            <w:tcW w:w="2802" w:type="dxa"/>
          </w:tcPr>
          <w:p w:rsidR="000E0910" w:rsidRPr="00750B6A" w:rsidRDefault="000E0910" w:rsidP="0025162C">
            <w:pPr>
              <w:pStyle w:val="paragraph1rh0n4"/>
              <w:shd w:val="clear" w:color="auto" w:fill="FFFFFF"/>
              <w:spacing w:after="375"/>
              <w:rPr>
                <w:color w:val="000000"/>
              </w:rPr>
            </w:pPr>
            <w:r w:rsidRPr="00750B6A">
              <w:rPr>
                <w:color w:val="000000"/>
              </w:rPr>
              <w:t>Информирование о результатах итогового собеседования по русскому языку</w:t>
            </w:r>
          </w:p>
        </w:tc>
        <w:tc>
          <w:tcPr>
            <w:tcW w:w="6769" w:type="dxa"/>
          </w:tcPr>
          <w:p w:rsidR="000E0910" w:rsidRPr="00750B6A" w:rsidRDefault="0025162C" w:rsidP="00DF5D50">
            <w:pPr>
              <w:pStyle w:val="paragraph1rh0n4"/>
              <w:spacing w:after="375"/>
              <w:rPr>
                <w:color w:val="000000"/>
              </w:rPr>
            </w:pPr>
            <w:r w:rsidRPr="00750B6A">
              <w:rPr>
                <w:color w:val="000000"/>
              </w:rPr>
              <w:t xml:space="preserve">Результаты итогового собеседования по русскому языку объявляются участникам по месту участия в итоговом собеседовании не позднее чем через пять календарных дней </w:t>
            </w:r>
            <w:proofErr w:type="gramStart"/>
            <w:r w:rsidRPr="00750B6A">
              <w:rPr>
                <w:color w:val="000000"/>
              </w:rPr>
              <w:t>с даты</w:t>
            </w:r>
            <w:proofErr w:type="gramEnd"/>
            <w:r w:rsidRPr="00750B6A">
              <w:rPr>
                <w:color w:val="000000"/>
              </w:rPr>
              <w:t xml:space="preserve"> его проведения.</w:t>
            </w:r>
          </w:p>
        </w:tc>
      </w:tr>
    </w:tbl>
    <w:p w:rsidR="00DF5D50" w:rsidRPr="00750B6A" w:rsidRDefault="00750B6A" w:rsidP="00750B6A">
      <w:pPr>
        <w:pStyle w:val="paragraph1rh0n4"/>
        <w:shd w:val="clear" w:color="auto" w:fill="FFFFFF"/>
        <w:spacing w:after="375"/>
        <w:jc w:val="center"/>
        <w:rPr>
          <w:b/>
          <w:color w:val="000000"/>
          <w:sz w:val="27"/>
          <w:szCs w:val="27"/>
        </w:rPr>
      </w:pPr>
      <w:r w:rsidRPr="00750B6A">
        <w:rPr>
          <w:b/>
          <w:color w:val="000000"/>
          <w:sz w:val="27"/>
          <w:szCs w:val="27"/>
        </w:rPr>
        <w:t>Желаем успеха!</w:t>
      </w:r>
    </w:p>
    <w:p w:rsidR="00DF5D50" w:rsidRPr="00DF5D50" w:rsidRDefault="00DF5D50" w:rsidP="00DF5D50">
      <w:pPr>
        <w:pStyle w:val="paragraph1rh0n4"/>
        <w:shd w:val="clear" w:color="auto" w:fill="FFFFFF"/>
        <w:spacing w:after="375"/>
        <w:rPr>
          <w:color w:val="000000"/>
          <w:sz w:val="27"/>
          <w:szCs w:val="27"/>
        </w:rPr>
      </w:pPr>
    </w:p>
    <w:p w:rsidR="00DF5D50" w:rsidRPr="00DF5D50" w:rsidRDefault="00DF5D50" w:rsidP="00DF5D50">
      <w:pPr>
        <w:pStyle w:val="paragraph1rh0n4"/>
        <w:shd w:val="clear" w:color="auto" w:fill="FFFFFF"/>
        <w:spacing w:after="375"/>
        <w:rPr>
          <w:color w:val="000000"/>
          <w:sz w:val="27"/>
          <w:szCs w:val="27"/>
        </w:rPr>
      </w:pPr>
    </w:p>
    <w:p w:rsidR="00DF5D50" w:rsidRPr="00DF5D50" w:rsidRDefault="00DF5D50" w:rsidP="00DF5D50">
      <w:pPr>
        <w:pStyle w:val="paragraph1rh0n4"/>
        <w:shd w:val="clear" w:color="auto" w:fill="FFFFFF"/>
        <w:spacing w:after="375"/>
        <w:rPr>
          <w:color w:val="000000"/>
          <w:sz w:val="27"/>
          <w:szCs w:val="27"/>
        </w:rPr>
      </w:pPr>
      <w:r w:rsidRPr="00DF5D50">
        <w:rPr>
          <w:color w:val="000000"/>
          <w:sz w:val="27"/>
          <w:szCs w:val="27"/>
        </w:rPr>
        <w:t> </w:t>
      </w:r>
    </w:p>
    <w:p w:rsidR="00DF5D50" w:rsidRPr="00DF5D50" w:rsidRDefault="00DF5D50" w:rsidP="00DF5D50">
      <w:pPr>
        <w:pStyle w:val="paragraph1rh0n4"/>
        <w:shd w:val="clear" w:color="auto" w:fill="FFFFFF"/>
        <w:spacing w:after="375"/>
        <w:rPr>
          <w:color w:val="000000"/>
          <w:sz w:val="27"/>
          <w:szCs w:val="27"/>
        </w:rPr>
      </w:pPr>
    </w:p>
    <w:p w:rsidR="00DF5D50" w:rsidRPr="00DF5D50" w:rsidRDefault="00DF5D50" w:rsidP="00DF5D50">
      <w:pPr>
        <w:pStyle w:val="paragraph1rh0n4"/>
        <w:shd w:val="clear" w:color="auto" w:fill="FFFFFF"/>
        <w:spacing w:after="375"/>
        <w:rPr>
          <w:color w:val="000000"/>
          <w:sz w:val="27"/>
          <w:szCs w:val="27"/>
        </w:rPr>
      </w:pPr>
    </w:p>
    <w:p w:rsidR="00DF5D50" w:rsidRPr="00DF5D50" w:rsidRDefault="00DF5D50" w:rsidP="00DF5D50">
      <w:pPr>
        <w:pStyle w:val="paragraph1rh0n4"/>
        <w:shd w:val="clear" w:color="auto" w:fill="FFFFFF"/>
        <w:spacing w:after="375"/>
        <w:rPr>
          <w:color w:val="000000"/>
          <w:sz w:val="27"/>
          <w:szCs w:val="27"/>
        </w:rPr>
      </w:pPr>
    </w:p>
    <w:p w:rsidR="00DF5D50" w:rsidRPr="00DF5D50" w:rsidRDefault="00DF5D50" w:rsidP="00DF5D50">
      <w:pPr>
        <w:pStyle w:val="paragraph1rh0n4"/>
        <w:shd w:val="clear" w:color="auto" w:fill="FFFFFF"/>
        <w:spacing w:after="375"/>
        <w:rPr>
          <w:color w:val="000000"/>
          <w:sz w:val="27"/>
          <w:szCs w:val="27"/>
        </w:rPr>
      </w:pPr>
    </w:p>
    <w:p w:rsidR="00DF5D50" w:rsidRPr="00DF5D50" w:rsidRDefault="00DF5D50" w:rsidP="00DF5D50">
      <w:pPr>
        <w:pStyle w:val="paragraph1rh0n4"/>
        <w:shd w:val="clear" w:color="auto" w:fill="FFFFFF"/>
        <w:spacing w:after="375"/>
        <w:rPr>
          <w:color w:val="000000"/>
          <w:sz w:val="27"/>
          <w:szCs w:val="27"/>
        </w:rPr>
      </w:pPr>
    </w:p>
    <w:p w:rsidR="00DF5D50" w:rsidRPr="00DF5D50" w:rsidRDefault="00DF5D50" w:rsidP="00DF5D50">
      <w:pPr>
        <w:pStyle w:val="paragraph1rh0n4"/>
        <w:shd w:val="clear" w:color="auto" w:fill="FFFFFF"/>
        <w:spacing w:after="375"/>
        <w:rPr>
          <w:color w:val="000000"/>
          <w:sz w:val="27"/>
          <w:szCs w:val="27"/>
        </w:rPr>
      </w:pPr>
    </w:p>
    <w:p w:rsidR="00DF5D50" w:rsidRPr="00DF5D50" w:rsidRDefault="00DF5D50" w:rsidP="00DF5D50">
      <w:pPr>
        <w:pStyle w:val="paragraph1rh0n4"/>
        <w:shd w:val="clear" w:color="auto" w:fill="FFFFFF"/>
        <w:spacing w:after="375"/>
        <w:rPr>
          <w:color w:val="000000"/>
          <w:sz w:val="27"/>
          <w:szCs w:val="27"/>
        </w:rPr>
      </w:pPr>
      <w:r w:rsidRPr="00DF5D50">
        <w:rPr>
          <w:color w:val="000000"/>
          <w:sz w:val="27"/>
          <w:szCs w:val="27"/>
        </w:rPr>
        <w:t> </w:t>
      </w:r>
    </w:p>
    <w:p w:rsidR="00DF5D50" w:rsidRPr="00DF5D50" w:rsidRDefault="00DF5D50" w:rsidP="00DF5D50">
      <w:pPr>
        <w:pStyle w:val="paragraph1rh0n4"/>
        <w:shd w:val="clear" w:color="auto" w:fill="FFFFFF"/>
        <w:spacing w:after="375"/>
        <w:rPr>
          <w:color w:val="000000"/>
          <w:sz w:val="27"/>
          <w:szCs w:val="27"/>
        </w:rPr>
      </w:pPr>
    </w:p>
    <w:p w:rsidR="00DF5D50" w:rsidRDefault="00DF5D50" w:rsidP="00DF5D50">
      <w:pPr>
        <w:pStyle w:val="paragraph1rh0n4"/>
        <w:shd w:val="clear" w:color="auto" w:fill="FFFFFF"/>
        <w:spacing w:before="0" w:beforeAutospacing="0" w:after="375" w:afterAutospacing="0"/>
        <w:rPr>
          <w:color w:val="000000"/>
          <w:sz w:val="27"/>
          <w:szCs w:val="27"/>
        </w:rPr>
      </w:pPr>
      <w:r w:rsidRPr="00DF5D50">
        <w:rPr>
          <w:color w:val="000000"/>
          <w:sz w:val="27"/>
          <w:szCs w:val="27"/>
        </w:rPr>
        <w:t>  Данный текст был скопирован с сайта https://donoyabrsk.yanao.ru. При использовании просим ссылаться на первоисточник"</w:t>
      </w:r>
    </w:p>
    <w:sectPr w:rsidR="00DF5D50" w:rsidSect="00750B6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7CD0"/>
    <w:multiLevelType w:val="multilevel"/>
    <w:tmpl w:val="3358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F2256"/>
    <w:multiLevelType w:val="multilevel"/>
    <w:tmpl w:val="C5889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8B43F9"/>
    <w:multiLevelType w:val="multilevel"/>
    <w:tmpl w:val="BAA4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1B79A6"/>
    <w:multiLevelType w:val="multilevel"/>
    <w:tmpl w:val="427E6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D50"/>
    <w:rsid w:val="00023EAB"/>
    <w:rsid w:val="000E0910"/>
    <w:rsid w:val="0025162C"/>
    <w:rsid w:val="003D0D2E"/>
    <w:rsid w:val="006F3678"/>
    <w:rsid w:val="00750B6A"/>
    <w:rsid w:val="008975AB"/>
    <w:rsid w:val="00A50D9A"/>
    <w:rsid w:val="00AA4CC1"/>
    <w:rsid w:val="00C479A0"/>
    <w:rsid w:val="00D9739F"/>
    <w:rsid w:val="00DC0C9A"/>
    <w:rsid w:val="00DF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A0"/>
  </w:style>
  <w:style w:type="paragraph" w:styleId="2">
    <w:name w:val="heading 2"/>
    <w:basedOn w:val="a"/>
    <w:link w:val="20"/>
    <w:uiPriority w:val="9"/>
    <w:qFormat/>
    <w:rsid w:val="00DF5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5D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1rh0n4">
    <w:name w:val="_paragraph_1rh0n_4"/>
    <w:basedOn w:val="a"/>
    <w:rsid w:val="00DF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F5D50"/>
    <w:rPr>
      <w:color w:val="0000FF"/>
      <w:u w:val="single"/>
    </w:rPr>
  </w:style>
  <w:style w:type="character" w:customStyle="1" w:styleId="nobrfcwuz1">
    <w:name w:val="_nobr_fcwuz_1"/>
    <w:basedOn w:val="a0"/>
    <w:rsid w:val="00DF5D50"/>
  </w:style>
  <w:style w:type="character" w:styleId="a4">
    <w:name w:val="Strong"/>
    <w:basedOn w:val="a0"/>
    <w:uiPriority w:val="22"/>
    <w:qFormat/>
    <w:rsid w:val="00DF5D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D50"/>
    <w:rPr>
      <w:rFonts w:ascii="Tahoma" w:hAnsi="Tahoma" w:cs="Tahoma"/>
      <w:sz w:val="16"/>
      <w:szCs w:val="16"/>
    </w:rPr>
  </w:style>
  <w:style w:type="character" w:customStyle="1" w:styleId="counter1i3e340">
    <w:name w:val="_counter_1i3e3_40"/>
    <w:basedOn w:val="a0"/>
    <w:rsid w:val="00DF5D50"/>
  </w:style>
  <w:style w:type="character" w:customStyle="1" w:styleId="counter5vu2v34">
    <w:name w:val="_counter_5vu2v_34"/>
    <w:basedOn w:val="a0"/>
    <w:rsid w:val="00DF5D50"/>
  </w:style>
  <w:style w:type="table" w:styleId="a7">
    <w:name w:val="Table Grid"/>
    <w:basedOn w:val="a1"/>
    <w:uiPriority w:val="59"/>
    <w:rsid w:val="000E0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2005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4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1030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6542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963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69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1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3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257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58895">
              <w:marLeft w:val="0"/>
              <w:marRight w:val="0"/>
              <w:marTop w:val="3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9172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1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690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2488">
              <w:marLeft w:val="0"/>
              <w:marRight w:val="0"/>
              <w:marTop w:val="3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87BB4-7A7D-4976-9337-5DA044F5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2025-02-03T10:21:00Z</dcterms:created>
  <dcterms:modified xsi:type="dcterms:W3CDTF">2025-02-03T10:21:00Z</dcterms:modified>
</cp:coreProperties>
</file>